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B3" w:rsidRDefault="00835522" w:rsidP="001A77E9">
      <w:pPr>
        <w:rPr>
          <w:rFonts w:eastAsia="Adobe Fan Heiti Std B" w:cs="Arial"/>
          <w:sz w:val="40"/>
          <w:szCs w:val="40"/>
        </w:rPr>
      </w:pPr>
      <w:proofErr w:type="spellStart"/>
      <w:r w:rsidRPr="00835522">
        <w:rPr>
          <w:rFonts w:eastAsia="Adobe Fan Heiti Std B" w:cs="Arial"/>
          <w:sz w:val="40"/>
          <w:szCs w:val="40"/>
        </w:rPr>
        <w:t>Himalayapapier</w:t>
      </w:r>
      <w:proofErr w:type="spellEnd"/>
      <w:r w:rsidRPr="00835522">
        <w:rPr>
          <w:rFonts w:eastAsia="Adobe Fan Heiti Std B" w:cs="Arial"/>
          <w:sz w:val="40"/>
          <w:szCs w:val="40"/>
        </w:rPr>
        <w:t xml:space="preserve"> </w:t>
      </w:r>
    </w:p>
    <w:p w:rsidR="00AF7FCD" w:rsidRPr="00835522" w:rsidRDefault="00AF7FCD" w:rsidP="001A77E9">
      <w:pPr>
        <w:rPr>
          <w:rFonts w:eastAsia="Adobe Fan Heiti Std B" w:cs="Arial"/>
          <w:sz w:val="40"/>
          <w:szCs w:val="40"/>
        </w:rPr>
      </w:pPr>
    </w:p>
    <w:p w:rsidR="001A77E9" w:rsidRPr="00AF7FCD" w:rsidRDefault="001A77E9" w:rsidP="001A77E9">
      <w:pPr>
        <w:rPr>
          <w:rFonts w:ascii="Bodoni MT" w:hAnsi="Bodoni MT" w:cs="Arial"/>
          <w:sz w:val="36"/>
          <w:szCs w:val="36"/>
        </w:rPr>
      </w:pPr>
      <w:r w:rsidRPr="00AF7FCD">
        <w:rPr>
          <w:rFonts w:ascii="Bodoni MT" w:hAnsi="Bodoni MT" w:cs="Arial"/>
          <w:sz w:val="36"/>
          <w:szCs w:val="36"/>
        </w:rPr>
        <w:t>Grundlage für die Herstellung von Wassergrafiken in der Werkstatt von Ursula Schmidt-Troschke</w:t>
      </w:r>
    </w:p>
    <w:p w:rsidR="001A77E9" w:rsidRPr="00835522" w:rsidRDefault="001A77E9" w:rsidP="001A77E9">
      <w:pPr>
        <w:rPr>
          <w:rFonts w:ascii="Bodoni MT" w:hAnsi="Bodoni MT" w:cs="Arial"/>
          <w:sz w:val="28"/>
          <w:szCs w:val="28"/>
        </w:rPr>
      </w:pPr>
    </w:p>
    <w:p w:rsidR="004A6314" w:rsidRDefault="001A77E9" w:rsidP="001A77E9">
      <w:pPr>
        <w:rPr>
          <w:rFonts w:ascii="Bodoni MT" w:hAnsi="Bodoni MT" w:cs="Arial"/>
          <w:sz w:val="28"/>
          <w:szCs w:val="28"/>
        </w:rPr>
      </w:pPr>
      <w:r w:rsidRPr="00835522">
        <w:rPr>
          <w:rFonts w:ascii="Bodoni MT" w:hAnsi="Bodoni MT" w:cs="Arial"/>
          <w:sz w:val="28"/>
          <w:szCs w:val="28"/>
        </w:rPr>
        <w:t>„</w:t>
      </w:r>
      <w:proofErr w:type="spellStart"/>
      <w:r w:rsidRPr="00835522">
        <w:rPr>
          <w:rFonts w:ascii="Bodoni MT" w:hAnsi="Bodoni MT" w:cs="Arial"/>
          <w:sz w:val="28"/>
          <w:szCs w:val="28"/>
        </w:rPr>
        <w:t>Himalayapapier</w:t>
      </w:r>
      <w:proofErr w:type="spellEnd"/>
      <w:r w:rsidRPr="00835522">
        <w:rPr>
          <w:rFonts w:ascii="Bodoni MT" w:hAnsi="Bodoni MT" w:cs="Arial"/>
          <w:sz w:val="28"/>
          <w:szCs w:val="28"/>
        </w:rPr>
        <w:t>“ ist der Markenname für Pa</w:t>
      </w:r>
      <w:r w:rsidR="004A6314">
        <w:rPr>
          <w:rFonts w:ascii="Bodoni MT" w:hAnsi="Bodoni MT" w:cs="Arial"/>
          <w:sz w:val="28"/>
          <w:szCs w:val="28"/>
        </w:rPr>
        <w:t>piere aus dem Königreich Bhutan</w:t>
      </w:r>
    </w:p>
    <w:p w:rsidR="001A77E9" w:rsidRDefault="004A6314" w:rsidP="001A77E9">
      <w:pPr>
        <w:rPr>
          <w:rFonts w:ascii="Bodoni MT" w:hAnsi="Bodoni MT" w:cs="Arial"/>
          <w:sz w:val="28"/>
          <w:szCs w:val="28"/>
        </w:rPr>
      </w:pPr>
      <w:r>
        <w:rPr>
          <w:rFonts w:ascii="Bodoni MT" w:hAnsi="Bodoni MT" w:cs="Arial"/>
          <w:sz w:val="28"/>
          <w:szCs w:val="28"/>
        </w:rPr>
        <w:t xml:space="preserve">und Nepal. In Bhutan </w:t>
      </w:r>
      <w:r w:rsidR="001A77E9" w:rsidRPr="00835522">
        <w:rPr>
          <w:rFonts w:ascii="Bodoni MT" w:hAnsi="Bodoni MT" w:cs="Arial"/>
          <w:sz w:val="28"/>
          <w:szCs w:val="28"/>
        </w:rPr>
        <w:t xml:space="preserve">werden in einer vor Jahren gegründeten </w:t>
      </w:r>
      <w:proofErr w:type="spellStart"/>
      <w:r w:rsidR="001A77E9" w:rsidRPr="00835522">
        <w:rPr>
          <w:rFonts w:ascii="Bodoni MT" w:hAnsi="Bodoni MT" w:cs="Arial"/>
          <w:sz w:val="28"/>
          <w:szCs w:val="28"/>
        </w:rPr>
        <w:t>Papierschöpferei</w:t>
      </w:r>
      <w:proofErr w:type="spellEnd"/>
      <w:r w:rsidR="001A77E9" w:rsidRPr="00835522">
        <w:rPr>
          <w:rFonts w:ascii="Bodoni MT" w:hAnsi="Bodoni MT" w:cs="Arial"/>
          <w:sz w:val="28"/>
          <w:szCs w:val="28"/>
        </w:rPr>
        <w:t xml:space="preserve"> </w:t>
      </w:r>
      <w:r w:rsidR="00835522" w:rsidRPr="00835522">
        <w:rPr>
          <w:rFonts w:ascii="Bodoni MT" w:hAnsi="Bodoni MT" w:cs="Arial"/>
          <w:sz w:val="28"/>
          <w:szCs w:val="28"/>
        </w:rPr>
        <w:t>e</w:t>
      </w:r>
      <w:r w:rsidR="001A77E9" w:rsidRPr="00835522">
        <w:rPr>
          <w:rFonts w:ascii="Bodoni MT" w:hAnsi="Bodoni MT" w:cs="Arial"/>
          <w:sz w:val="28"/>
          <w:szCs w:val="28"/>
        </w:rPr>
        <w:t>inige hundert Papiersorten handgeschöpft unter extremen klimatischen</w:t>
      </w:r>
      <w:r w:rsidR="002F2407">
        <w:rPr>
          <w:rFonts w:ascii="Bodoni MT" w:hAnsi="Bodoni MT" w:cs="Arial"/>
          <w:sz w:val="28"/>
          <w:szCs w:val="28"/>
        </w:rPr>
        <w:t xml:space="preserve"> </w:t>
      </w:r>
      <w:r w:rsidR="001A77E9" w:rsidRPr="00835522">
        <w:rPr>
          <w:rFonts w:ascii="Bodoni MT" w:hAnsi="Bodoni MT" w:cs="Arial"/>
          <w:sz w:val="28"/>
          <w:szCs w:val="28"/>
        </w:rPr>
        <w:t>Bedingungen. Im Sommer knallt die Sonne auf den schnell nachwachsenden</w:t>
      </w:r>
      <w:r w:rsidR="002F2407">
        <w:rPr>
          <w:rFonts w:ascii="Bodoni MT" w:hAnsi="Bodoni MT" w:cs="Arial"/>
          <w:sz w:val="28"/>
          <w:szCs w:val="28"/>
        </w:rPr>
        <w:t xml:space="preserve"> </w:t>
      </w:r>
      <w:proofErr w:type="spellStart"/>
      <w:r w:rsidR="001A77E9" w:rsidRPr="00835522">
        <w:rPr>
          <w:rFonts w:ascii="Bodoni MT" w:hAnsi="Bodoni MT" w:cs="Arial"/>
          <w:sz w:val="28"/>
          <w:szCs w:val="28"/>
        </w:rPr>
        <w:t>Lokta</w:t>
      </w:r>
      <w:proofErr w:type="spellEnd"/>
      <w:r w:rsidR="001A77E9" w:rsidRPr="00835522">
        <w:rPr>
          <w:rFonts w:ascii="Bodoni MT" w:hAnsi="Bodoni MT" w:cs="Arial"/>
          <w:sz w:val="28"/>
          <w:szCs w:val="28"/>
        </w:rPr>
        <w:t>-Strauch. Im Winter trotzt die Pfla</w:t>
      </w:r>
      <w:r w:rsidR="00CC0810">
        <w:rPr>
          <w:rFonts w:ascii="Bodoni MT" w:hAnsi="Bodoni MT" w:cs="Arial"/>
          <w:sz w:val="28"/>
          <w:szCs w:val="28"/>
        </w:rPr>
        <w:t>n</w:t>
      </w:r>
      <w:r w:rsidR="001A77E9" w:rsidRPr="00835522">
        <w:rPr>
          <w:rFonts w:ascii="Bodoni MT" w:hAnsi="Bodoni MT" w:cs="Arial"/>
          <w:sz w:val="28"/>
          <w:szCs w:val="28"/>
        </w:rPr>
        <w:t xml:space="preserve">ze der klirrenden Kälte und den eisigen Stürmen. Die </w:t>
      </w:r>
      <w:proofErr w:type="spellStart"/>
      <w:r w:rsidR="001A77E9" w:rsidRPr="00835522">
        <w:rPr>
          <w:rFonts w:ascii="Bodoni MT" w:hAnsi="Bodoni MT" w:cs="Arial"/>
          <w:sz w:val="28"/>
          <w:szCs w:val="28"/>
        </w:rPr>
        <w:t>photonisierte</w:t>
      </w:r>
      <w:proofErr w:type="spellEnd"/>
      <w:r w:rsidR="001A77E9" w:rsidRPr="00835522">
        <w:rPr>
          <w:rFonts w:ascii="Bodoni MT" w:hAnsi="Bodoni MT" w:cs="Arial"/>
          <w:sz w:val="28"/>
          <w:szCs w:val="28"/>
        </w:rPr>
        <w:t xml:space="preserve"> Eigenschaft dieser Papiere geht auch bei</w:t>
      </w:r>
      <w:r w:rsidR="002F2407">
        <w:rPr>
          <w:rFonts w:ascii="Bodoni MT" w:hAnsi="Bodoni MT" w:cs="Arial"/>
          <w:sz w:val="28"/>
          <w:szCs w:val="28"/>
        </w:rPr>
        <w:t xml:space="preserve"> </w:t>
      </w:r>
      <w:r w:rsidR="001A77E9" w:rsidRPr="00835522">
        <w:rPr>
          <w:rFonts w:ascii="Bodoni MT" w:hAnsi="Bodoni MT" w:cs="Arial"/>
          <w:sz w:val="28"/>
          <w:szCs w:val="28"/>
        </w:rPr>
        <w:t>einer späteren Bearbeitung durch den aufwendigen Bedruckungsvorgang nicht verloren. D</w:t>
      </w:r>
      <w:r w:rsidR="002F2407">
        <w:rPr>
          <w:rFonts w:ascii="Bodoni MT" w:hAnsi="Bodoni MT" w:cs="Arial"/>
          <w:sz w:val="28"/>
          <w:szCs w:val="28"/>
        </w:rPr>
        <w:t>as ist physikalisch nachgewiesen.</w:t>
      </w:r>
    </w:p>
    <w:p w:rsidR="00835522" w:rsidRDefault="00835522" w:rsidP="001A77E9">
      <w:pPr>
        <w:rPr>
          <w:rFonts w:ascii="Bodoni MT" w:hAnsi="Bodoni MT" w:cs="Arial"/>
          <w:sz w:val="28"/>
          <w:szCs w:val="28"/>
        </w:rPr>
      </w:pPr>
    </w:p>
    <w:p w:rsidR="00835522" w:rsidRDefault="00835522" w:rsidP="001A77E9">
      <w:pPr>
        <w:rPr>
          <w:rFonts w:ascii="Bodoni MT" w:hAnsi="Bodoni MT" w:cs="Arial"/>
          <w:sz w:val="28"/>
          <w:szCs w:val="28"/>
        </w:rPr>
      </w:pPr>
      <w:r>
        <w:rPr>
          <w:rFonts w:ascii="Bodoni MT" w:hAnsi="Bodoni MT" w:cs="Arial"/>
          <w:sz w:val="28"/>
          <w:szCs w:val="28"/>
        </w:rPr>
        <w:t xml:space="preserve">Bewundernswert sind die Menschen, die den </w:t>
      </w:r>
      <w:r w:rsidR="00CC0810">
        <w:rPr>
          <w:rFonts w:ascii="Bodoni MT" w:hAnsi="Bodoni MT" w:cs="Arial"/>
          <w:sz w:val="28"/>
          <w:szCs w:val="28"/>
        </w:rPr>
        <w:t>schnell nach</w:t>
      </w:r>
      <w:r>
        <w:rPr>
          <w:rFonts w:ascii="Bodoni MT" w:hAnsi="Bodoni MT" w:cs="Arial"/>
          <w:sz w:val="28"/>
          <w:szCs w:val="28"/>
        </w:rPr>
        <w:t xml:space="preserve">wachsenden </w:t>
      </w:r>
      <w:proofErr w:type="spellStart"/>
      <w:r>
        <w:rPr>
          <w:rFonts w:ascii="Bodoni MT" w:hAnsi="Bodoni MT" w:cs="Arial"/>
          <w:sz w:val="28"/>
          <w:szCs w:val="28"/>
        </w:rPr>
        <w:t>Lokta</w:t>
      </w:r>
      <w:proofErr w:type="spellEnd"/>
      <w:r>
        <w:rPr>
          <w:rFonts w:ascii="Bodoni MT" w:hAnsi="Bodoni MT" w:cs="Arial"/>
          <w:sz w:val="28"/>
          <w:szCs w:val="28"/>
        </w:rPr>
        <w:t>-Strauch in zwei- bis d</w:t>
      </w:r>
      <w:r w:rsidR="007A4E0F">
        <w:rPr>
          <w:rFonts w:ascii="Bodoni MT" w:hAnsi="Bodoni MT" w:cs="Arial"/>
          <w:sz w:val="28"/>
          <w:szCs w:val="28"/>
        </w:rPr>
        <w:t xml:space="preserve">reitausend Metern Höhe kürzen </w:t>
      </w:r>
      <w:r>
        <w:rPr>
          <w:rFonts w:ascii="Bodoni MT" w:hAnsi="Bodoni MT" w:cs="Arial"/>
          <w:sz w:val="28"/>
          <w:szCs w:val="28"/>
        </w:rPr>
        <w:t xml:space="preserve">und an den Ort der </w:t>
      </w:r>
    </w:p>
    <w:p w:rsidR="00490E57" w:rsidRDefault="007A4E0F" w:rsidP="001A77E9">
      <w:pPr>
        <w:rPr>
          <w:rFonts w:ascii="Bodoni MT" w:hAnsi="Bodoni MT" w:cs="Arial"/>
          <w:sz w:val="28"/>
          <w:szCs w:val="28"/>
        </w:rPr>
      </w:pPr>
      <w:proofErr w:type="spellStart"/>
      <w:r>
        <w:rPr>
          <w:rFonts w:ascii="Bodoni MT" w:hAnsi="Bodoni MT" w:cs="Arial"/>
          <w:sz w:val="28"/>
          <w:szCs w:val="28"/>
        </w:rPr>
        <w:t>Papierschöpferei</w:t>
      </w:r>
      <w:proofErr w:type="spellEnd"/>
      <w:r>
        <w:rPr>
          <w:rFonts w:ascii="Bodoni MT" w:hAnsi="Bodoni MT" w:cs="Arial"/>
          <w:sz w:val="28"/>
          <w:szCs w:val="28"/>
        </w:rPr>
        <w:t xml:space="preserve"> </w:t>
      </w:r>
      <w:r w:rsidR="00835522">
        <w:rPr>
          <w:rFonts w:ascii="Bodoni MT" w:hAnsi="Bodoni MT" w:cs="Arial"/>
          <w:sz w:val="28"/>
          <w:szCs w:val="28"/>
        </w:rPr>
        <w:t>tragen</w:t>
      </w:r>
      <w:r>
        <w:rPr>
          <w:rFonts w:ascii="Bodoni MT" w:hAnsi="Bodoni MT" w:cs="Arial"/>
          <w:sz w:val="28"/>
          <w:szCs w:val="28"/>
        </w:rPr>
        <w:t>. Dort</w:t>
      </w:r>
      <w:r w:rsidR="00835522">
        <w:rPr>
          <w:rFonts w:ascii="Bodoni MT" w:hAnsi="Bodoni MT" w:cs="Arial"/>
          <w:sz w:val="28"/>
          <w:szCs w:val="28"/>
        </w:rPr>
        <w:t xml:space="preserve"> wird das langfaserige, zähe</w:t>
      </w:r>
      <w:r>
        <w:rPr>
          <w:rFonts w:ascii="Bodoni MT" w:hAnsi="Bodoni MT" w:cs="Arial"/>
          <w:sz w:val="28"/>
          <w:szCs w:val="28"/>
        </w:rPr>
        <w:t xml:space="preserve"> </w:t>
      </w:r>
      <w:r w:rsidR="00835522">
        <w:rPr>
          <w:rFonts w:ascii="Bodoni MT" w:hAnsi="Bodoni MT" w:cs="Arial"/>
          <w:sz w:val="28"/>
          <w:szCs w:val="28"/>
        </w:rPr>
        <w:t xml:space="preserve">Gestrüpp </w:t>
      </w:r>
      <w:r>
        <w:rPr>
          <w:rFonts w:ascii="Bodoni MT" w:hAnsi="Bodoni MT" w:cs="Arial"/>
          <w:sz w:val="28"/>
          <w:szCs w:val="28"/>
        </w:rPr>
        <w:t>mit Quellwasser zu dem</w:t>
      </w:r>
      <w:r w:rsidR="00835522">
        <w:rPr>
          <w:rFonts w:ascii="Bodoni MT" w:hAnsi="Bodoni MT" w:cs="Arial"/>
          <w:sz w:val="28"/>
          <w:szCs w:val="28"/>
        </w:rPr>
        <w:t xml:space="preserve"> sogenannten „Pulpa“</w:t>
      </w:r>
      <w:r>
        <w:rPr>
          <w:rFonts w:ascii="Bodoni MT" w:hAnsi="Bodoni MT" w:cs="Arial"/>
          <w:sz w:val="28"/>
          <w:szCs w:val="28"/>
        </w:rPr>
        <w:t>-Schleim</w:t>
      </w:r>
      <w:r w:rsidR="00835522">
        <w:rPr>
          <w:rFonts w:ascii="Bodoni MT" w:hAnsi="Bodoni MT" w:cs="Arial"/>
          <w:sz w:val="28"/>
          <w:szCs w:val="28"/>
        </w:rPr>
        <w:t xml:space="preserve"> verarbeite</w:t>
      </w:r>
      <w:r w:rsidR="00490E57">
        <w:rPr>
          <w:rFonts w:ascii="Bodoni MT" w:hAnsi="Bodoni MT" w:cs="Arial"/>
          <w:sz w:val="28"/>
          <w:szCs w:val="28"/>
        </w:rPr>
        <w:t>t. Geschickt wird</w:t>
      </w:r>
    </w:p>
    <w:p w:rsidR="002F2407" w:rsidRDefault="00490E57" w:rsidP="001A77E9">
      <w:pPr>
        <w:rPr>
          <w:rFonts w:ascii="Bodoni MT" w:hAnsi="Bodoni MT" w:cs="Arial"/>
          <w:sz w:val="28"/>
          <w:szCs w:val="28"/>
        </w:rPr>
      </w:pPr>
      <w:r>
        <w:rPr>
          <w:rFonts w:ascii="Bodoni MT" w:hAnsi="Bodoni MT" w:cs="Arial"/>
          <w:sz w:val="28"/>
          <w:szCs w:val="28"/>
        </w:rPr>
        <w:t xml:space="preserve">die zähe Flüssigkeit mit einem Sieb </w:t>
      </w:r>
      <w:r w:rsidR="00FD2842">
        <w:rPr>
          <w:rFonts w:ascii="Bodoni MT" w:hAnsi="Bodoni MT" w:cs="Arial"/>
          <w:sz w:val="28"/>
          <w:szCs w:val="28"/>
        </w:rPr>
        <w:t xml:space="preserve">aus Bottichen </w:t>
      </w:r>
      <w:r>
        <w:rPr>
          <w:rFonts w:ascii="Bodoni MT" w:hAnsi="Bodoni MT" w:cs="Arial"/>
          <w:sz w:val="28"/>
          <w:szCs w:val="28"/>
        </w:rPr>
        <w:t xml:space="preserve">„geschöpft“ und zu einer </w:t>
      </w:r>
      <w:proofErr w:type="spellStart"/>
      <w:r>
        <w:rPr>
          <w:rFonts w:ascii="Bodoni MT" w:hAnsi="Bodoni MT" w:cs="Arial"/>
          <w:sz w:val="28"/>
          <w:szCs w:val="28"/>
        </w:rPr>
        <w:t>gleichmässigen</w:t>
      </w:r>
      <w:proofErr w:type="spellEnd"/>
      <w:r>
        <w:rPr>
          <w:rFonts w:ascii="Bodoni MT" w:hAnsi="Bodoni MT" w:cs="Arial"/>
          <w:sz w:val="28"/>
          <w:szCs w:val="28"/>
        </w:rPr>
        <w:t xml:space="preserve"> Schicht auf dem Sieb gerüttelt und geschüttelt. Dabei tropft Flü</w:t>
      </w:r>
      <w:r w:rsidR="00C01066">
        <w:rPr>
          <w:rFonts w:ascii="Bodoni MT" w:hAnsi="Bodoni MT" w:cs="Arial"/>
          <w:sz w:val="28"/>
          <w:szCs w:val="28"/>
        </w:rPr>
        <w:t>ssigkeit in den Bottich zurück. Die watteartige Masse wird</w:t>
      </w:r>
      <w:r>
        <w:rPr>
          <w:rFonts w:ascii="Bodoni MT" w:hAnsi="Bodoni MT" w:cs="Arial"/>
          <w:sz w:val="28"/>
          <w:szCs w:val="28"/>
        </w:rPr>
        <w:t xml:space="preserve"> aus dem Sie</w:t>
      </w:r>
      <w:r w:rsidR="00FD2842">
        <w:rPr>
          <w:rFonts w:ascii="Bodoni MT" w:hAnsi="Bodoni MT" w:cs="Arial"/>
          <w:sz w:val="28"/>
          <w:szCs w:val="28"/>
        </w:rPr>
        <w:t>b</w:t>
      </w:r>
      <w:r>
        <w:rPr>
          <w:rFonts w:ascii="Bodoni MT" w:hAnsi="Bodoni MT" w:cs="Arial"/>
          <w:sz w:val="28"/>
          <w:szCs w:val="28"/>
        </w:rPr>
        <w:t xml:space="preserve"> herausgeschlagen</w:t>
      </w:r>
      <w:r w:rsidR="00FD2842">
        <w:rPr>
          <w:rFonts w:ascii="Bodoni MT" w:hAnsi="Bodoni MT" w:cs="Arial"/>
          <w:sz w:val="28"/>
          <w:szCs w:val="28"/>
        </w:rPr>
        <w:t xml:space="preserve">. </w:t>
      </w:r>
      <w:r w:rsidR="00C01066">
        <w:rPr>
          <w:rFonts w:ascii="Bodoni MT" w:hAnsi="Bodoni MT" w:cs="Arial"/>
          <w:sz w:val="28"/>
          <w:szCs w:val="28"/>
        </w:rPr>
        <w:t>A</w:t>
      </w:r>
      <w:r w:rsidR="00FD2842">
        <w:rPr>
          <w:rFonts w:ascii="Bodoni MT" w:hAnsi="Bodoni MT" w:cs="Arial"/>
          <w:sz w:val="28"/>
          <w:szCs w:val="28"/>
        </w:rPr>
        <w:t>uf dünnen Bambusgeflechten, an schrägen Felswänden oder auf Ständern im freien Feld</w:t>
      </w:r>
      <w:r w:rsidR="00C01066">
        <w:rPr>
          <w:rFonts w:ascii="Bodoni MT" w:hAnsi="Bodoni MT" w:cs="Arial"/>
          <w:sz w:val="28"/>
          <w:szCs w:val="28"/>
        </w:rPr>
        <w:t xml:space="preserve"> trocknen die Blätter</w:t>
      </w:r>
      <w:r w:rsidR="002F2407">
        <w:rPr>
          <w:rFonts w:ascii="Bodoni MT" w:hAnsi="Bodoni MT" w:cs="Arial"/>
          <w:sz w:val="28"/>
          <w:szCs w:val="28"/>
        </w:rPr>
        <w:t>.</w:t>
      </w:r>
      <w:r w:rsidR="004A6314">
        <w:rPr>
          <w:rFonts w:ascii="Bodoni MT" w:hAnsi="Bodoni MT" w:cs="Arial"/>
          <w:sz w:val="28"/>
          <w:szCs w:val="28"/>
        </w:rPr>
        <w:t xml:space="preserve"> </w:t>
      </w:r>
      <w:r w:rsidR="002F2407">
        <w:rPr>
          <w:rFonts w:ascii="Bodoni MT" w:hAnsi="Bodoni MT" w:cs="Arial"/>
          <w:sz w:val="28"/>
          <w:szCs w:val="28"/>
        </w:rPr>
        <w:t>Sorgfältig wird jedes Blatt</w:t>
      </w:r>
    </w:p>
    <w:p w:rsidR="00C01066" w:rsidRDefault="002F2407" w:rsidP="001A77E9">
      <w:pPr>
        <w:rPr>
          <w:rFonts w:ascii="Bodoni MT" w:hAnsi="Bodoni MT" w:cs="Arial"/>
          <w:sz w:val="28"/>
          <w:szCs w:val="28"/>
        </w:rPr>
      </w:pPr>
      <w:r>
        <w:rPr>
          <w:rFonts w:ascii="Bodoni MT" w:hAnsi="Bodoni MT" w:cs="Arial"/>
          <w:sz w:val="28"/>
          <w:szCs w:val="28"/>
        </w:rPr>
        <w:t>kontrolliert und klassifiziert.</w:t>
      </w:r>
      <w:r w:rsidR="001F1603">
        <w:rPr>
          <w:rFonts w:ascii="Bodoni MT" w:hAnsi="Bodoni MT" w:cs="Arial"/>
          <w:sz w:val="28"/>
          <w:szCs w:val="28"/>
        </w:rPr>
        <w:t xml:space="preserve"> </w:t>
      </w:r>
      <w:r w:rsidR="00C01066">
        <w:rPr>
          <w:rFonts w:ascii="Bodoni MT" w:hAnsi="Bodoni MT" w:cs="Arial"/>
          <w:sz w:val="28"/>
          <w:szCs w:val="28"/>
        </w:rPr>
        <w:t>Fehlerhafte,</w:t>
      </w:r>
      <w:r>
        <w:rPr>
          <w:rFonts w:ascii="Bodoni MT" w:hAnsi="Bodoni MT" w:cs="Arial"/>
          <w:sz w:val="28"/>
          <w:szCs w:val="28"/>
        </w:rPr>
        <w:t xml:space="preserve"> ein</w:t>
      </w:r>
      <w:r w:rsidR="00C01066">
        <w:rPr>
          <w:rFonts w:ascii="Bodoni MT" w:hAnsi="Bodoni MT" w:cs="Arial"/>
          <w:sz w:val="28"/>
          <w:szCs w:val="28"/>
        </w:rPr>
        <w:t xml:space="preserve">gerissene oder allzu ungleichmäßig geschöpfte Papiere wandern zurück in </w:t>
      </w:r>
      <w:r>
        <w:rPr>
          <w:rFonts w:ascii="Bodoni MT" w:hAnsi="Bodoni MT" w:cs="Arial"/>
          <w:sz w:val="28"/>
          <w:szCs w:val="28"/>
        </w:rPr>
        <w:t>die Pulpa.</w:t>
      </w:r>
    </w:p>
    <w:p w:rsidR="002F2407" w:rsidRDefault="002F2407" w:rsidP="001A77E9">
      <w:pPr>
        <w:rPr>
          <w:rFonts w:ascii="Bodoni MT" w:hAnsi="Bodoni MT" w:cs="Arial"/>
          <w:sz w:val="28"/>
          <w:szCs w:val="28"/>
        </w:rPr>
      </w:pPr>
    </w:p>
    <w:p w:rsidR="004C2A94" w:rsidRDefault="001F1603" w:rsidP="001A77E9">
      <w:pPr>
        <w:rPr>
          <w:rFonts w:ascii="Bodoni MT" w:hAnsi="Bodoni MT" w:cs="Arial"/>
          <w:sz w:val="28"/>
          <w:szCs w:val="28"/>
        </w:rPr>
      </w:pPr>
      <w:r>
        <w:rPr>
          <w:rFonts w:ascii="Bodoni MT" w:hAnsi="Bodoni MT" w:cs="Arial"/>
          <w:sz w:val="28"/>
          <w:szCs w:val="28"/>
        </w:rPr>
        <w:t xml:space="preserve">Hält man </w:t>
      </w:r>
      <w:r w:rsidR="004C2A94">
        <w:rPr>
          <w:rFonts w:ascii="Bodoni MT" w:hAnsi="Bodoni MT" w:cs="Arial"/>
          <w:sz w:val="28"/>
          <w:szCs w:val="28"/>
        </w:rPr>
        <w:t>einen Bog</w:t>
      </w:r>
      <w:r>
        <w:rPr>
          <w:rFonts w:ascii="Bodoni MT" w:hAnsi="Bodoni MT" w:cs="Arial"/>
          <w:sz w:val="28"/>
          <w:szCs w:val="28"/>
        </w:rPr>
        <w:t>en gegen das Licht, erscheint</w:t>
      </w:r>
      <w:r w:rsidR="004C2A94">
        <w:rPr>
          <w:rFonts w:ascii="Bodoni MT" w:hAnsi="Bodoni MT" w:cs="Arial"/>
          <w:sz w:val="28"/>
          <w:szCs w:val="28"/>
        </w:rPr>
        <w:t xml:space="preserve"> die Verteilungsstruktur der</w:t>
      </w:r>
    </w:p>
    <w:p w:rsidR="004C2A94" w:rsidRDefault="001F1603" w:rsidP="001A77E9">
      <w:pPr>
        <w:rPr>
          <w:rFonts w:ascii="Bodoni MT" w:hAnsi="Bodoni MT" w:cs="Arial"/>
          <w:sz w:val="28"/>
          <w:szCs w:val="28"/>
        </w:rPr>
      </w:pPr>
      <w:r>
        <w:rPr>
          <w:rFonts w:ascii="Bodoni MT" w:hAnsi="Bodoni MT" w:cs="Arial"/>
          <w:sz w:val="28"/>
          <w:szCs w:val="28"/>
        </w:rPr>
        <w:t>Pflanzenfasern wie ein feines Gewebe.</w:t>
      </w:r>
      <w:r w:rsidR="004C2A94">
        <w:rPr>
          <w:rFonts w:ascii="Bodoni MT" w:hAnsi="Bodoni MT" w:cs="Arial"/>
          <w:sz w:val="28"/>
          <w:szCs w:val="28"/>
        </w:rPr>
        <w:t xml:space="preserve"> Das Gewicht des Papiers wird in Gramm pro Quadratmeter gemessen.</w:t>
      </w:r>
    </w:p>
    <w:p w:rsidR="004C2A94" w:rsidRDefault="004C2A94" w:rsidP="001A77E9">
      <w:pPr>
        <w:rPr>
          <w:rFonts w:ascii="Bodoni MT" w:hAnsi="Bodoni MT" w:cs="Arial"/>
          <w:sz w:val="28"/>
          <w:szCs w:val="28"/>
        </w:rPr>
      </w:pPr>
    </w:p>
    <w:p w:rsidR="004C2A94" w:rsidRDefault="004C2A94" w:rsidP="001A77E9">
      <w:pPr>
        <w:rPr>
          <w:rFonts w:ascii="Bodoni MT" w:hAnsi="Bodoni MT" w:cs="Arial"/>
          <w:sz w:val="28"/>
          <w:szCs w:val="28"/>
        </w:rPr>
      </w:pPr>
      <w:r>
        <w:rPr>
          <w:rFonts w:ascii="Bodoni MT" w:hAnsi="Bodoni MT" w:cs="Arial"/>
          <w:sz w:val="28"/>
          <w:szCs w:val="28"/>
        </w:rPr>
        <w:t>Die Papiere vergilben nicht, da sie mit Quellwasser und ohne chemische Zusätze</w:t>
      </w:r>
    </w:p>
    <w:p w:rsidR="004C2A94" w:rsidRDefault="004C2A94" w:rsidP="001A77E9">
      <w:pPr>
        <w:rPr>
          <w:rFonts w:ascii="Bodoni MT" w:hAnsi="Bodoni MT" w:cs="Arial"/>
          <w:sz w:val="28"/>
          <w:szCs w:val="28"/>
        </w:rPr>
      </w:pPr>
      <w:r>
        <w:rPr>
          <w:rFonts w:ascii="Bodoni MT" w:hAnsi="Bodoni MT" w:cs="Arial"/>
          <w:sz w:val="28"/>
          <w:szCs w:val="28"/>
        </w:rPr>
        <w:t>hergestellt werden. Buchbinder verarbeiten diese Papiere auch deswegen gern,</w:t>
      </w:r>
    </w:p>
    <w:p w:rsidR="00AF7FCD" w:rsidRDefault="004C2A94" w:rsidP="001A77E9">
      <w:pPr>
        <w:pBdr>
          <w:bottom w:val="single" w:sz="12" w:space="1" w:color="auto"/>
        </w:pBdr>
        <w:rPr>
          <w:rFonts w:ascii="Bodoni MT" w:hAnsi="Bodoni MT" w:cs="Arial"/>
          <w:sz w:val="28"/>
          <w:szCs w:val="28"/>
        </w:rPr>
      </w:pPr>
      <w:r>
        <w:rPr>
          <w:rFonts w:ascii="Bodoni MT" w:hAnsi="Bodoni MT" w:cs="Arial"/>
          <w:sz w:val="28"/>
          <w:szCs w:val="28"/>
        </w:rPr>
        <w:t>weil sie keine Laufrichtung haben und somit großer „Nutzen“ aus jedem Bogen gezogen werden kann.</w:t>
      </w:r>
    </w:p>
    <w:p w:rsidR="00AF7FCD" w:rsidRDefault="00AF7FCD" w:rsidP="001A77E9">
      <w:pPr>
        <w:pBdr>
          <w:bottom w:val="single" w:sz="12" w:space="1" w:color="auto"/>
        </w:pBdr>
        <w:rPr>
          <w:rFonts w:ascii="Bodoni MT" w:hAnsi="Bodoni MT" w:cs="Arial"/>
          <w:sz w:val="28"/>
          <w:szCs w:val="28"/>
        </w:rPr>
      </w:pPr>
    </w:p>
    <w:p w:rsidR="003E7970" w:rsidRPr="00AF7FCD" w:rsidRDefault="003E7970" w:rsidP="001A77E9">
      <w:pPr>
        <w:rPr>
          <w:rFonts w:ascii="Bodoni MT" w:hAnsi="Bodoni MT" w:cs="Arial"/>
          <w:b/>
          <w:sz w:val="28"/>
          <w:szCs w:val="28"/>
        </w:rPr>
      </w:pPr>
      <w:r w:rsidRPr="00AF7FCD">
        <w:rPr>
          <w:rFonts w:ascii="Bodoni MT" w:hAnsi="Bodoni MT" w:cs="Arial"/>
          <w:b/>
          <w:sz w:val="28"/>
          <w:szCs w:val="28"/>
        </w:rPr>
        <w:t>Ursula Schmidt-Troschke, Goethestr. 38, 45128 Essen, Tel.: 0201-171 50 380,</w:t>
      </w:r>
    </w:p>
    <w:p w:rsidR="003E7970" w:rsidRPr="00AF7FCD" w:rsidRDefault="003E7970" w:rsidP="001A77E9">
      <w:pPr>
        <w:rPr>
          <w:rFonts w:ascii="Bodoni MT" w:hAnsi="Bodoni MT" w:cs="Arial"/>
          <w:b/>
          <w:sz w:val="28"/>
          <w:szCs w:val="28"/>
          <w:lang w:val="en-US"/>
        </w:rPr>
      </w:pPr>
      <w:proofErr w:type="spellStart"/>
      <w:proofErr w:type="gramStart"/>
      <w:r w:rsidRPr="00AF7FCD">
        <w:rPr>
          <w:rFonts w:ascii="Bodoni MT" w:hAnsi="Bodoni MT" w:cs="Arial"/>
          <w:b/>
          <w:sz w:val="28"/>
          <w:szCs w:val="28"/>
          <w:lang w:val="en-US"/>
        </w:rPr>
        <w:t>mobil</w:t>
      </w:r>
      <w:proofErr w:type="spellEnd"/>
      <w:proofErr w:type="gramEnd"/>
      <w:r w:rsidRPr="00AF7FCD">
        <w:rPr>
          <w:rFonts w:ascii="Bodoni MT" w:hAnsi="Bodoni MT" w:cs="Arial"/>
          <w:b/>
          <w:sz w:val="28"/>
          <w:szCs w:val="28"/>
          <w:lang w:val="en-US"/>
        </w:rPr>
        <w:t xml:space="preserve">: 0173 408 43 46 – Mail: </w:t>
      </w:r>
      <w:hyperlink r:id="rId5" w:history="1">
        <w:r w:rsidRPr="00AF7FCD">
          <w:rPr>
            <w:rStyle w:val="Hyperlink"/>
            <w:rFonts w:ascii="Bodoni MT" w:hAnsi="Bodoni MT" w:cs="Arial"/>
            <w:b/>
            <w:sz w:val="28"/>
            <w:szCs w:val="28"/>
            <w:lang w:val="en-US"/>
          </w:rPr>
          <w:t>info@wassergrafik.eu</w:t>
        </w:r>
      </w:hyperlink>
      <w:r w:rsidRPr="00AF7FCD">
        <w:rPr>
          <w:rFonts w:ascii="Bodoni MT" w:hAnsi="Bodoni MT" w:cs="Arial"/>
          <w:b/>
          <w:sz w:val="28"/>
          <w:szCs w:val="28"/>
          <w:lang w:val="en-US"/>
        </w:rPr>
        <w:t xml:space="preserve"> – </w:t>
      </w:r>
      <w:hyperlink r:id="rId6" w:history="1">
        <w:r w:rsidRPr="00AF7FCD">
          <w:rPr>
            <w:rStyle w:val="Hyperlink"/>
            <w:rFonts w:ascii="Bodoni MT" w:hAnsi="Bodoni MT" w:cs="Arial"/>
            <w:b/>
            <w:sz w:val="28"/>
            <w:szCs w:val="28"/>
            <w:lang w:val="en-US"/>
          </w:rPr>
          <w:t>www.wassergrafik.eu</w:t>
        </w:r>
      </w:hyperlink>
      <w:r w:rsidRPr="00AF7FCD">
        <w:rPr>
          <w:rFonts w:ascii="Bodoni MT" w:hAnsi="Bodoni MT" w:cs="Arial"/>
          <w:b/>
          <w:sz w:val="28"/>
          <w:szCs w:val="28"/>
          <w:lang w:val="en-US"/>
        </w:rPr>
        <w:t xml:space="preserve"> </w:t>
      </w:r>
    </w:p>
    <w:sectPr w:rsidR="003E7970" w:rsidRPr="00AF7FCD" w:rsidSect="003037EB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92700"/>
    <w:rsid w:val="001A77E9"/>
    <w:rsid w:val="001F1603"/>
    <w:rsid w:val="002F2407"/>
    <w:rsid w:val="003037EB"/>
    <w:rsid w:val="003E7970"/>
    <w:rsid w:val="00490E57"/>
    <w:rsid w:val="004A6314"/>
    <w:rsid w:val="004C2A94"/>
    <w:rsid w:val="004E6F8F"/>
    <w:rsid w:val="007A4E0F"/>
    <w:rsid w:val="00835522"/>
    <w:rsid w:val="008C0EB3"/>
    <w:rsid w:val="00AF7FCD"/>
    <w:rsid w:val="00B92700"/>
    <w:rsid w:val="00C01066"/>
    <w:rsid w:val="00CC0810"/>
    <w:rsid w:val="00D266B3"/>
    <w:rsid w:val="00F67B86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7EB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7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assergrafik.eu" TargetMode="External"/><Relationship Id="rId5" Type="http://schemas.openxmlformats.org/officeDocument/2006/relationships/hyperlink" Target="mailto:info@wassergrafi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96BF3-7CFD-429F-9DF1-0FF56D2C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Ursula</cp:lastModifiedBy>
  <cp:revision>7</cp:revision>
  <cp:lastPrinted>2016-03-28T22:53:00Z</cp:lastPrinted>
  <dcterms:created xsi:type="dcterms:W3CDTF">2016-03-28T16:50:00Z</dcterms:created>
  <dcterms:modified xsi:type="dcterms:W3CDTF">2016-03-31T17:59:00Z</dcterms:modified>
</cp:coreProperties>
</file>